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22" w:rsidRDefault="0034111E" w:rsidP="00FB2139">
      <w:pPr>
        <w:spacing w:before="59"/>
        <w:jc w:val="center"/>
        <w:rPr>
          <w:b/>
          <w:sz w:val="44"/>
        </w:rPr>
      </w:pPr>
      <w:r>
        <w:rPr>
          <w:b/>
          <w:sz w:val="44"/>
        </w:rPr>
        <w:t>KENCO ENGINEERING COMPANY</w:t>
      </w:r>
    </w:p>
    <w:p w:rsidR="001A4022" w:rsidRDefault="00214EAA">
      <w:pPr>
        <w:ind w:left="3206" w:right="3693"/>
        <w:jc w:val="center"/>
        <w:rPr>
          <w:b/>
          <w:sz w:val="24"/>
        </w:rPr>
      </w:pPr>
      <w:hyperlink r:id="rId5">
        <w:r w:rsidR="0034111E">
          <w:rPr>
            <w:b/>
            <w:color w:val="0000FF"/>
            <w:sz w:val="24"/>
            <w:u w:val="thick" w:color="0000FF"/>
          </w:rPr>
          <w:t>www.kenco-eng.com</w:t>
        </w:r>
        <w:r w:rsidR="0034111E">
          <w:rPr>
            <w:b/>
            <w:color w:val="0000FF"/>
            <w:sz w:val="24"/>
          </w:rPr>
          <w:t xml:space="preserve"> </w:t>
        </w:r>
      </w:hyperlink>
      <w:r w:rsidR="00FB2139">
        <w:rPr>
          <w:b/>
          <w:sz w:val="24"/>
        </w:rPr>
        <w:t xml:space="preserve"> </w:t>
      </w:r>
    </w:p>
    <w:p w:rsidR="001A4022" w:rsidRPr="00214EAA" w:rsidRDefault="00FB2139" w:rsidP="00460185">
      <w:pPr>
        <w:pStyle w:val="3"/>
        <w:spacing w:before="230"/>
        <w:ind w:left="3261"/>
        <w:rPr>
          <w:lang w:val="ru-RU"/>
        </w:rPr>
      </w:pPr>
      <w:r>
        <w:rPr>
          <w:u w:val="single"/>
          <w:lang w:val="ru-RU"/>
        </w:rPr>
        <w:t>Инструкция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установке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для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контроллеров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уровня</w:t>
      </w:r>
      <w:r w:rsidRPr="00214E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масла</w:t>
      </w:r>
      <w:r w:rsidR="0034111E" w:rsidRPr="00214EAA">
        <w:rPr>
          <w:u w:val="single"/>
          <w:lang w:val="ru-RU"/>
        </w:rPr>
        <w:t xml:space="preserve"> </w:t>
      </w:r>
      <w:r w:rsidR="0034111E">
        <w:rPr>
          <w:u w:val="single"/>
        </w:rPr>
        <w:t>KLC</w:t>
      </w:r>
      <w:r w:rsidR="00214EAA">
        <w:rPr>
          <w:u w:val="single"/>
        </w:rPr>
        <w:t>E</w:t>
      </w:r>
      <w:r w:rsidR="00214EAA" w:rsidRPr="00214EAA">
        <w:rPr>
          <w:u w:val="single"/>
          <w:lang w:val="ru-RU"/>
        </w:rPr>
        <w:t>-9</w:t>
      </w:r>
    </w:p>
    <w:p w:rsidR="001A4022" w:rsidRPr="00214EAA" w:rsidRDefault="001A4022">
      <w:pPr>
        <w:pStyle w:val="a3"/>
        <w:spacing w:before="10"/>
        <w:rPr>
          <w:sz w:val="11"/>
          <w:lang w:val="ru-RU"/>
        </w:rPr>
      </w:pPr>
    </w:p>
    <w:p w:rsidR="001A4022" w:rsidRPr="00214EAA" w:rsidRDefault="001A4022">
      <w:pPr>
        <w:pStyle w:val="a3"/>
        <w:spacing w:before="11"/>
        <w:rPr>
          <w:sz w:val="17"/>
          <w:lang w:val="ru-RU"/>
        </w:rPr>
      </w:pPr>
    </w:p>
    <w:p w:rsidR="00FB2139" w:rsidRDefault="00FB2139" w:rsidP="00214EAA">
      <w:pPr>
        <w:pStyle w:val="a4"/>
        <w:tabs>
          <w:tab w:val="left" w:pos="1167"/>
        </w:tabs>
        <w:spacing w:before="1"/>
        <w:ind w:right="1041" w:firstLine="0"/>
        <w:jc w:val="center"/>
        <w:rPr>
          <w:b/>
          <w:sz w:val="20"/>
          <w:u w:val="thick"/>
          <w:lang w:val="ru-RU"/>
        </w:rPr>
      </w:pPr>
      <w:r w:rsidRPr="00FB2139">
        <w:rPr>
          <w:b/>
          <w:sz w:val="20"/>
          <w:u w:val="thick"/>
          <w:lang w:val="ru-RU"/>
        </w:rPr>
        <w:t>ИНСТРУКЦИИ ПО УСТАНОВКЕ И ТЕХНИЧЕСКОМУ ОБСЛУЖИВАН</w:t>
      </w:r>
      <w:r w:rsidR="00460185">
        <w:rPr>
          <w:b/>
          <w:sz w:val="20"/>
          <w:u w:val="thick"/>
          <w:lang w:val="ru-RU"/>
        </w:rPr>
        <w:t>ИЮ</w:t>
      </w:r>
      <w:r w:rsidRPr="00FB2139">
        <w:rPr>
          <w:b/>
          <w:sz w:val="20"/>
          <w:u w:val="thick"/>
          <w:lang w:val="ru-RU"/>
        </w:rPr>
        <w:t>:</w:t>
      </w:r>
    </w:p>
    <w:p w:rsidR="00D3057D" w:rsidRPr="00FB2139" w:rsidRDefault="00D3057D" w:rsidP="00FB2139">
      <w:pPr>
        <w:pStyle w:val="a4"/>
        <w:tabs>
          <w:tab w:val="left" w:pos="1167"/>
        </w:tabs>
        <w:spacing w:before="1"/>
        <w:ind w:right="1041" w:firstLine="0"/>
        <w:rPr>
          <w:b/>
          <w:sz w:val="18"/>
          <w:lang w:val="ru-RU"/>
        </w:rPr>
      </w:pPr>
    </w:p>
    <w:p w:rsidR="00FB2139" w:rsidRPr="00FB2139" w:rsidRDefault="00FB2139" w:rsidP="00FB2139">
      <w:pPr>
        <w:pStyle w:val="a3"/>
        <w:tabs>
          <w:tab w:val="left" w:pos="1167"/>
        </w:tabs>
        <w:spacing w:before="9"/>
        <w:ind w:left="720" w:right="1041"/>
        <w:rPr>
          <w:bCs w:val="0"/>
          <w:szCs w:val="22"/>
          <w:lang w:val="ru-RU"/>
        </w:rPr>
      </w:pPr>
      <w:r w:rsidRPr="00FB2139">
        <w:rPr>
          <w:bCs w:val="0"/>
          <w:szCs w:val="22"/>
          <w:lang w:val="ru-RU"/>
        </w:rPr>
        <w:t>• Подключите линию подачи масла к впускному отверстию для масла на контроллере уровня масла. Минимальная рекомендуемая линия питания - ¾ "</w:t>
      </w:r>
      <w:r w:rsidRPr="00FB2139">
        <w:rPr>
          <w:bCs w:val="0"/>
          <w:szCs w:val="22"/>
        </w:rPr>
        <w:t>I</w:t>
      </w:r>
      <w:r w:rsidRPr="00FB2139">
        <w:rPr>
          <w:bCs w:val="0"/>
          <w:szCs w:val="22"/>
          <w:lang w:val="ru-RU"/>
        </w:rPr>
        <w:t>.</w:t>
      </w:r>
      <w:r w:rsidRPr="00FB2139">
        <w:rPr>
          <w:bCs w:val="0"/>
          <w:szCs w:val="22"/>
        </w:rPr>
        <w:t>D</w:t>
      </w:r>
      <w:r w:rsidRPr="00FB2139">
        <w:rPr>
          <w:bCs w:val="0"/>
          <w:szCs w:val="22"/>
          <w:lang w:val="ru-RU"/>
        </w:rPr>
        <w:t>. Линия подачи должна быть чистой, и перед установкой рекомендуется ее промыть растворителем.</w:t>
      </w:r>
    </w:p>
    <w:p w:rsidR="00FB2139" w:rsidRPr="00FB2139" w:rsidRDefault="00FB2139" w:rsidP="00FB2139">
      <w:pPr>
        <w:pStyle w:val="a3"/>
        <w:tabs>
          <w:tab w:val="left" w:pos="1167"/>
        </w:tabs>
        <w:spacing w:before="9"/>
        <w:ind w:left="720" w:right="1041"/>
        <w:rPr>
          <w:bCs w:val="0"/>
          <w:szCs w:val="22"/>
          <w:lang w:val="ru-RU"/>
        </w:rPr>
      </w:pPr>
      <w:r w:rsidRPr="00FB2139">
        <w:rPr>
          <w:bCs w:val="0"/>
          <w:szCs w:val="22"/>
          <w:lang w:val="ru-RU"/>
        </w:rPr>
        <w:t>• Подсоедините линию подачи масла к резервуару для подачи масла. Если в резервуаре или существующем питающем клапане нет клапана, в линию следует поместить запорный клапан, чтобы предотвратить потерю масла при очистке фильтра.</w:t>
      </w:r>
    </w:p>
    <w:p w:rsidR="00FB2139" w:rsidRPr="00FB2139" w:rsidRDefault="00FB2139" w:rsidP="00FB2139">
      <w:pPr>
        <w:pStyle w:val="a3"/>
        <w:tabs>
          <w:tab w:val="left" w:pos="1167"/>
        </w:tabs>
        <w:spacing w:before="9"/>
        <w:ind w:left="720" w:right="1041"/>
        <w:rPr>
          <w:bCs w:val="0"/>
          <w:szCs w:val="22"/>
          <w:lang w:val="ru-RU"/>
        </w:rPr>
      </w:pPr>
      <w:r w:rsidRPr="00FB2139">
        <w:rPr>
          <w:bCs w:val="0"/>
          <w:szCs w:val="22"/>
          <w:lang w:val="ru-RU"/>
        </w:rPr>
        <w:t xml:space="preserve">• Для моделей высокого давления </w:t>
      </w:r>
      <w:r w:rsidRPr="00FB2139">
        <w:rPr>
          <w:bCs w:val="0"/>
          <w:szCs w:val="22"/>
        </w:rPr>
        <w:t>HP</w:t>
      </w:r>
      <w:r w:rsidRPr="00FB2139">
        <w:rPr>
          <w:bCs w:val="0"/>
          <w:szCs w:val="22"/>
          <w:lang w:val="ru-RU"/>
        </w:rPr>
        <w:t>-</w:t>
      </w:r>
      <w:r w:rsidRPr="00FB2139">
        <w:rPr>
          <w:bCs w:val="0"/>
          <w:szCs w:val="22"/>
        </w:rPr>
        <w:t>A</w:t>
      </w:r>
      <w:r w:rsidRPr="00FB2139">
        <w:rPr>
          <w:bCs w:val="0"/>
          <w:szCs w:val="22"/>
          <w:lang w:val="ru-RU"/>
        </w:rPr>
        <w:t xml:space="preserve"> диапазон давления должен составлять от 10 до 35 фунтов на квадратный дюйм. Для моделей высокого давления </w:t>
      </w:r>
      <w:r w:rsidRPr="00FB2139">
        <w:rPr>
          <w:bCs w:val="0"/>
          <w:szCs w:val="22"/>
        </w:rPr>
        <w:t>HP</w:t>
      </w:r>
      <w:r w:rsidRPr="00FB2139">
        <w:rPr>
          <w:bCs w:val="0"/>
          <w:szCs w:val="22"/>
          <w:lang w:val="ru-RU"/>
        </w:rPr>
        <w:t>-</w:t>
      </w:r>
      <w:r w:rsidRPr="00FB2139">
        <w:rPr>
          <w:bCs w:val="0"/>
          <w:szCs w:val="22"/>
        </w:rPr>
        <w:t>B</w:t>
      </w:r>
      <w:r w:rsidRPr="00FB2139">
        <w:rPr>
          <w:bCs w:val="0"/>
          <w:szCs w:val="22"/>
          <w:lang w:val="ru-RU"/>
        </w:rPr>
        <w:t xml:space="preserve"> диапазон давления должен быть между 36 </w:t>
      </w:r>
      <w:proofErr w:type="spellStart"/>
      <w:r w:rsidRPr="00FB2139">
        <w:rPr>
          <w:bCs w:val="0"/>
          <w:szCs w:val="22"/>
        </w:rPr>
        <w:t>psig</w:t>
      </w:r>
      <w:proofErr w:type="spellEnd"/>
      <w:r w:rsidRPr="00FB2139">
        <w:rPr>
          <w:bCs w:val="0"/>
          <w:szCs w:val="22"/>
          <w:lang w:val="ru-RU"/>
        </w:rPr>
        <w:t xml:space="preserve"> и 70 </w:t>
      </w:r>
      <w:proofErr w:type="spellStart"/>
      <w:r w:rsidRPr="00FB2139">
        <w:rPr>
          <w:bCs w:val="0"/>
          <w:szCs w:val="22"/>
        </w:rPr>
        <w:t>psig</w:t>
      </w:r>
      <w:proofErr w:type="spellEnd"/>
      <w:r w:rsidRPr="00FB2139">
        <w:rPr>
          <w:bCs w:val="0"/>
          <w:szCs w:val="22"/>
          <w:lang w:val="ru-RU"/>
        </w:rPr>
        <w:t>.</w:t>
      </w:r>
    </w:p>
    <w:p w:rsidR="00FB2139" w:rsidRPr="00FB2139" w:rsidRDefault="00FB2139" w:rsidP="00FB2139">
      <w:pPr>
        <w:pStyle w:val="a3"/>
        <w:tabs>
          <w:tab w:val="left" w:pos="1167"/>
        </w:tabs>
        <w:spacing w:before="9"/>
        <w:ind w:left="720" w:right="1041"/>
        <w:rPr>
          <w:bCs w:val="0"/>
          <w:szCs w:val="22"/>
          <w:lang w:val="ru-RU"/>
        </w:rPr>
      </w:pPr>
      <w:r w:rsidRPr="00FB2139">
        <w:rPr>
          <w:bCs w:val="0"/>
          <w:szCs w:val="22"/>
          <w:lang w:val="ru-RU"/>
        </w:rPr>
        <w:t>• Впускной клапан масла настроен на поддержание уровня масла в центре смотрового стекла, когда давление на входе масла находится в среднем положении. Низкий или высокий уровень часто вызван двумя проблемами:</w:t>
      </w:r>
    </w:p>
    <w:p w:rsidR="00FB2139" w:rsidRPr="00FB2139" w:rsidRDefault="00FB2139" w:rsidP="00FB2139">
      <w:pPr>
        <w:pStyle w:val="a3"/>
        <w:tabs>
          <w:tab w:val="left" w:pos="1167"/>
        </w:tabs>
        <w:spacing w:before="9"/>
        <w:ind w:left="1167" w:right="1041"/>
        <w:rPr>
          <w:bCs w:val="0"/>
          <w:szCs w:val="22"/>
          <w:lang w:val="ru-RU"/>
        </w:rPr>
      </w:pPr>
      <w:r w:rsidRPr="00FB2139">
        <w:rPr>
          <w:bCs w:val="0"/>
          <w:szCs w:val="22"/>
          <w:lang w:val="ru-RU"/>
        </w:rPr>
        <w:t>1</w:t>
      </w:r>
      <w:r>
        <w:rPr>
          <w:bCs w:val="0"/>
          <w:szCs w:val="22"/>
          <w:lang w:val="ru-RU"/>
        </w:rPr>
        <w:t>. Чрезмерное давление масла на входе, это</w:t>
      </w:r>
      <w:r w:rsidRPr="00FB2139">
        <w:rPr>
          <w:bCs w:val="0"/>
          <w:szCs w:val="22"/>
          <w:lang w:val="ru-RU"/>
        </w:rPr>
        <w:t xml:space="preserve"> приведет к </w:t>
      </w:r>
      <w:r>
        <w:rPr>
          <w:bCs w:val="0"/>
          <w:szCs w:val="22"/>
          <w:lang w:val="ru-RU"/>
        </w:rPr>
        <w:t>превышению уровня</w:t>
      </w:r>
      <w:r w:rsidRPr="00FB2139">
        <w:rPr>
          <w:bCs w:val="0"/>
          <w:szCs w:val="22"/>
          <w:lang w:val="ru-RU"/>
        </w:rPr>
        <w:t>.</w:t>
      </w:r>
    </w:p>
    <w:p w:rsidR="001A4022" w:rsidRPr="00FB2139" w:rsidRDefault="00FB2139" w:rsidP="00FB2139">
      <w:pPr>
        <w:pStyle w:val="a3"/>
        <w:tabs>
          <w:tab w:val="left" w:pos="1167"/>
        </w:tabs>
        <w:spacing w:before="9"/>
        <w:ind w:left="1167" w:right="1041"/>
        <w:rPr>
          <w:sz w:val="17"/>
          <w:lang w:val="ru-RU"/>
        </w:rPr>
      </w:pPr>
      <w:r w:rsidRPr="00FB2139">
        <w:rPr>
          <w:bCs w:val="0"/>
          <w:szCs w:val="22"/>
          <w:lang w:val="ru-RU"/>
        </w:rPr>
        <w:t xml:space="preserve">2. Неправильная линия выравнивания между картером и контроллером также приведет к </w:t>
      </w:r>
      <w:r>
        <w:rPr>
          <w:bCs w:val="0"/>
          <w:szCs w:val="22"/>
          <w:lang w:val="ru-RU"/>
        </w:rPr>
        <w:t>нарушению уровня</w:t>
      </w:r>
      <w:r w:rsidRPr="00FB2139">
        <w:rPr>
          <w:bCs w:val="0"/>
          <w:szCs w:val="22"/>
          <w:lang w:val="ru-RU"/>
        </w:rPr>
        <w:t>.</w:t>
      </w:r>
    </w:p>
    <w:p w:rsidR="001A4022" w:rsidRDefault="003A65F7" w:rsidP="003A65F7">
      <w:pPr>
        <w:pStyle w:val="a3"/>
        <w:ind w:firstLine="720"/>
        <w:rPr>
          <w:lang w:val="ru-RU"/>
        </w:rPr>
      </w:pPr>
      <w:r w:rsidRPr="003A65F7">
        <w:rPr>
          <w:lang w:val="ru-RU"/>
        </w:rPr>
        <w:t>Примечание. Модели низкого давления требуют минимум 2 'давления масла на впуске и максимум 25' давления масла на впуске.</w:t>
      </w:r>
    </w:p>
    <w:p w:rsidR="003A65F7" w:rsidRPr="003A65F7" w:rsidRDefault="003A65F7" w:rsidP="003A65F7">
      <w:pPr>
        <w:pStyle w:val="a3"/>
        <w:ind w:firstLine="720"/>
        <w:rPr>
          <w:lang w:val="ru-RU"/>
        </w:rPr>
      </w:pPr>
    </w:p>
    <w:p w:rsidR="00D3057D" w:rsidRDefault="00D3057D" w:rsidP="00214EAA">
      <w:pPr>
        <w:pStyle w:val="a3"/>
        <w:ind w:left="806" w:right="1134" w:hanging="1"/>
        <w:jc w:val="center"/>
        <w:rPr>
          <w:sz w:val="22"/>
          <w:szCs w:val="22"/>
          <w:u w:val="thick" w:color="000000"/>
          <w:lang w:val="ru-RU"/>
        </w:rPr>
      </w:pPr>
      <w:r w:rsidRPr="00D3057D">
        <w:rPr>
          <w:sz w:val="22"/>
          <w:szCs w:val="22"/>
          <w:u w:val="thick" w:color="000000"/>
          <w:lang w:val="ru-RU"/>
        </w:rPr>
        <w:t xml:space="preserve">ИНСТРУКЦИИ ПО УСТАНОВКЕ </w:t>
      </w:r>
      <w:r w:rsidR="00460185">
        <w:rPr>
          <w:sz w:val="22"/>
          <w:szCs w:val="22"/>
          <w:u w:val="thick" w:color="000000"/>
          <w:lang w:val="ru-RU"/>
        </w:rPr>
        <w:t>УСТРОЙСТВА</w:t>
      </w:r>
      <w:r w:rsidRPr="00D3057D">
        <w:rPr>
          <w:sz w:val="22"/>
          <w:szCs w:val="22"/>
          <w:u w:val="thick" w:color="000000"/>
          <w:lang w:val="ru-RU"/>
        </w:rPr>
        <w:t>:</w:t>
      </w:r>
    </w:p>
    <w:p w:rsidR="001A4022" w:rsidRPr="00D3057D" w:rsidRDefault="00D3057D">
      <w:pPr>
        <w:pStyle w:val="a3"/>
        <w:ind w:left="806" w:right="1134" w:hanging="1"/>
        <w:rPr>
          <w:lang w:val="ru-RU"/>
        </w:rPr>
      </w:pPr>
      <w:r>
        <w:t>KLCE</w:t>
      </w:r>
      <w:r w:rsidRPr="00D3057D">
        <w:rPr>
          <w:lang w:val="ru-RU"/>
        </w:rPr>
        <w:t xml:space="preserve">-9 </w:t>
      </w:r>
      <w:r>
        <w:rPr>
          <w:lang w:val="ru-RU"/>
        </w:rPr>
        <w:t>с универсальным адаптером:</w:t>
      </w:r>
    </w:p>
    <w:p w:rsidR="00D3057D" w:rsidRDefault="00D3057D" w:rsidP="00D3057D">
      <w:pPr>
        <w:pStyle w:val="a3"/>
        <w:spacing w:before="10"/>
        <w:ind w:left="720"/>
        <w:rPr>
          <w:bCs w:val="0"/>
          <w:szCs w:val="22"/>
          <w:lang w:val="ru-RU"/>
        </w:rPr>
      </w:pPr>
      <w:r w:rsidRPr="00D3057D">
        <w:rPr>
          <w:bCs w:val="0"/>
          <w:szCs w:val="22"/>
          <w:lang w:val="ru-RU"/>
        </w:rPr>
        <w:t>• Прикрепите контроллер к монтажно</w:t>
      </w:r>
      <w:r>
        <w:rPr>
          <w:bCs w:val="0"/>
          <w:szCs w:val="22"/>
          <w:lang w:val="ru-RU"/>
        </w:rPr>
        <w:t xml:space="preserve">й пластине </w:t>
      </w:r>
      <w:r w:rsidRPr="00D3057D">
        <w:rPr>
          <w:bCs w:val="0"/>
          <w:szCs w:val="22"/>
          <w:lang w:val="ru-RU"/>
        </w:rPr>
        <w:t xml:space="preserve">с помощью прилагаемых болтов </w:t>
      </w:r>
      <w:r w:rsidRPr="00D3057D">
        <w:rPr>
          <w:bCs w:val="0"/>
          <w:szCs w:val="22"/>
        </w:rPr>
        <w:t>Kenco</w:t>
      </w:r>
      <w:r w:rsidRPr="00D3057D">
        <w:rPr>
          <w:bCs w:val="0"/>
          <w:szCs w:val="22"/>
          <w:lang w:val="ru-RU"/>
        </w:rPr>
        <w:t xml:space="preserve">. </w:t>
      </w:r>
    </w:p>
    <w:p w:rsidR="00D3057D" w:rsidRPr="00D3057D" w:rsidRDefault="00D3057D" w:rsidP="00D3057D">
      <w:pPr>
        <w:pStyle w:val="a3"/>
        <w:spacing w:before="10"/>
        <w:ind w:left="720"/>
        <w:rPr>
          <w:bCs w:val="0"/>
          <w:szCs w:val="22"/>
          <w:lang w:val="ru-RU"/>
        </w:rPr>
      </w:pPr>
      <w:r w:rsidRPr="00D3057D">
        <w:rPr>
          <w:bCs w:val="0"/>
          <w:szCs w:val="22"/>
          <w:lang w:val="ru-RU"/>
        </w:rPr>
        <w:t>• Установите контроллер так, чтобы осевая линия смотрового окна соответствовала уровню масла в картере. Подсоедините шланг от ¾ "</w:t>
      </w:r>
      <w:r>
        <w:rPr>
          <w:bCs w:val="0"/>
          <w:szCs w:val="22"/>
          <w:lang w:val="ru-RU"/>
        </w:rPr>
        <w:t xml:space="preserve"> выхода контроллера к картеру</w:t>
      </w:r>
      <w:r w:rsidRPr="00D3057D">
        <w:rPr>
          <w:bCs w:val="0"/>
          <w:szCs w:val="22"/>
          <w:lang w:val="ru-RU"/>
        </w:rPr>
        <w:t>. ПРИМЕЧАНИЕ. Выход на контроллере уровня масла должен находиться ниже уровня масла в картере.</w:t>
      </w:r>
    </w:p>
    <w:p w:rsidR="00460185" w:rsidRDefault="00D3057D" w:rsidP="00D3057D">
      <w:pPr>
        <w:pStyle w:val="a3"/>
        <w:spacing w:before="10"/>
        <w:ind w:left="720"/>
        <w:rPr>
          <w:bCs w:val="0"/>
          <w:szCs w:val="22"/>
          <w:lang w:val="ru-RU"/>
        </w:rPr>
      </w:pPr>
      <w:r w:rsidRPr="00D3057D">
        <w:rPr>
          <w:bCs w:val="0"/>
          <w:szCs w:val="22"/>
          <w:lang w:val="ru-RU"/>
        </w:rPr>
        <w:t xml:space="preserve">• Для выравнивания давления между контроллером и картером должна использоваться выравнивающая линия. Труба должна быть как минимум 3/8 ". НЕ </w:t>
      </w:r>
      <w:r>
        <w:rPr>
          <w:bCs w:val="0"/>
          <w:szCs w:val="22"/>
          <w:lang w:val="ru-RU"/>
        </w:rPr>
        <w:t>закручивайте этот шланг</w:t>
      </w:r>
      <w:r w:rsidRPr="00D3057D">
        <w:rPr>
          <w:bCs w:val="0"/>
          <w:szCs w:val="22"/>
          <w:lang w:val="ru-RU"/>
        </w:rPr>
        <w:t>. Он должен быть свободен.</w:t>
      </w:r>
    </w:p>
    <w:p w:rsidR="001A4022" w:rsidRPr="00D3057D" w:rsidRDefault="00D3057D" w:rsidP="00D3057D">
      <w:pPr>
        <w:pStyle w:val="a3"/>
        <w:spacing w:before="10"/>
        <w:ind w:left="720"/>
        <w:rPr>
          <w:sz w:val="17"/>
          <w:lang w:val="ru-RU"/>
        </w:rPr>
      </w:pPr>
      <w:r w:rsidRPr="00D3057D">
        <w:rPr>
          <w:bCs w:val="0"/>
          <w:szCs w:val="22"/>
          <w:lang w:val="ru-RU"/>
        </w:rPr>
        <w:tab/>
      </w:r>
    </w:p>
    <w:p w:rsidR="001A4022" w:rsidRPr="00214EAA" w:rsidRDefault="00460185" w:rsidP="00214EAA">
      <w:pPr>
        <w:pStyle w:val="1"/>
        <w:ind w:left="709"/>
        <w:jc w:val="center"/>
        <w:rPr>
          <w:u w:val="none"/>
          <w:lang w:val="ru-RU"/>
        </w:rPr>
      </w:pPr>
      <w:r>
        <w:rPr>
          <w:u w:val="thick"/>
          <w:lang w:val="ru-RU"/>
        </w:rPr>
        <w:t>Пример установки</w:t>
      </w:r>
      <w:r w:rsidRPr="00214EAA">
        <w:rPr>
          <w:u w:val="thick"/>
          <w:lang w:val="ru-RU"/>
        </w:rPr>
        <w:t xml:space="preserve"> </w:t>
      </w:r>
      <w:r>
        <w:rPr>
          <w:u w:val="thick"/>
        </w:rPr>
        <w:t>KLCE</w:t>
      </w:r>
      <w:r w:rsidRPr="00214EAA">
        <w:rPr>
          <w:u w:val="thick"/>
          <w:lang w:val="ru-RU"/>
        </w:rPr>
        <w:t>-9</w:t>
      </w:r>
    </w:p>
    <w:p w:rsidR="001A4022" w:rsidRPr="00214EAA" w:rsidRDefault="0034111E" w:rsidP="00460185">
      <w:pPr>
        <w:pStyle w:val="a3"/>
        <w:spacing w:before="8"/>
        <w:rPr>
          <w:sz w:val="16"/>
          <w:lang w:val="ru-RU"/>
        </w:rPr>
        <w:sectPr w:rsidR="001A4022" w:rsidRPr="00214EAA">
          <w:pgSz w:w="12240" w:h="15840"/>
          <w:pgMar w:top="300" w:right="0" w:bottom="280" w:left="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1044702</wp:posOffset>
            </wp:positionH>
            <wp:positionV relativeFrom="paragraph">
              <wp:posOffset>147259</wp:posOffset>
            </wp:positionV>
            <wp:extent cx="5294788" cy="3918489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788" cy="391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022" w:rsidRPr="00214EAA" w:rsidRDefault="001A4022" w:rsidP="00460185">
      <w:pPr>
        <w:pStyle w:val="a3"/>
        <w:ind w:left="709" w:right="1325"/>
        <w:rPr>
          <w:sz w:val="20"/>
          <w:lang w:val="ru-RU"/>
        </w:rPr>
      </w:pPr>
    </w:p>
    <w:p w:rsidR="00460185" w:rsidRPr="00460185" w:rsidRDefault="00460185" w:rsidP="00214EAA">
      <w:pPr>
        <w:pStyle w:val="a3"/>
        <w:ind w:left="709" w:right="1325"/>
        <w:jc w:val="center"/>
        <w:rPr>
          <w:sz w:val="23"/>
          <w:u w:val="single"/>
          <w:lang w:val="ru-RU"/>
        </w:rPr>
      </w:pPr>
      <w:r w:rsidRPr="00460185">
        <w:rPr>
          <w:sz w:val="23"/>
          <w:u w:val="single"/>
          <w:lang w:val="ru-RU"/>
        </w:rPr>
        <w:t>ПРОЦЕДУРЫ ЗАПУСКА</w:t>
      </w:r>
    </w:p>
    <w:p w:rsidR="00460185" w:rsidRPr="00460185" w:rsidRDefault="00460185" w:rsidP="00460185">
      <w:pPr>
        <w:pStyle w:val="a3"/>
        <w:ind w:left="709" w:right="1325"/>
        <w:rPr>
          <w:sz w:val="23"/>
          <w:lang w:val="ru-RU"/>
        </w:rPr>
      </w:pP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Промойте систему подачи и линию подачи растворителем, чтобы удалить все заусенцы и строительный мусор.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Убедитесь, что резервуар для подачи масла заполнен.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После того, как двигатель работает в течение 1 часа, визуально проверьте уровень масла в смотровом стекле. Уровень масла должен находиться в центре смотрового стекла в зависимости от статического давления напора.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При работающем двигателе проверьте уровень масла в картере. Он должен быть таким же, как уровень масла в контроллере масла. Если нет, проверьте правильность установки выравнивающей линии.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Проверьте все соединения трубопроводов на наличие утечек и при необходимости устраните неисправность.</w:t>
      </w:r>
    </w:p>
    <w:p w:rsidR="00460185" w:rsidRPr="00460185" w:rsidRDefault="00460185" w:rsidP="00460185">
      <w:pPr>
        <w:pStyle w:val="a3"/>
        <w:ind w:left="709" w:right="1325"/>
        <w:rPr>
          <w:sz w:val="23"/>
          <w:u w:val="single"/>
          <w:lang w:val="ru-RU"/>
        </w:rPr>
      </w:pPr>
    </w:p>
    <w:p w:rsidR="00460185" w:rsidRPr="00214EAA" w:rsidRDefault="00460185" w:rsidP="00214EAA">
      <w:pPr>
        <w:pStyle w:val="a3"/>
        <w:ind w:left="709" w:right="1325"/>
        <w:jc w:val="center"/>
        <w:rPr>
          <w:sz w:val="23"/>
          <w:u w:val="single"/>
        </w:rPr>
      </w:pPr>
      <w:r w:rsidRPr="00460185">
        <w:rPr>
          <w:sz w:val="23"/>
          <w:u w:val="single"/>
          <w:lang w:val="ru-RU"/>
        </w:rPr>
        <w:t>ПЛАН ТЕХНИЧЕСКОГО ОБСЛУЖИВАНИЯ</w:t>
      </w:r>
      <w:r>
        <w:rPr>
          <w:sz w:val="23"/>
          <w:u w:val="single"/>
          <w:lang w:val="ru-RU"/>
        </w:rPr>
        <w:t xml:space="preserve"> </w:t>
      </w:r>
      <w:r w:rsidR="00214EAA">
        <w:rPr>
          <w:sz w:val="23"/>
          <w:u w:val="single"/>
        </w:rPr>
        <w:t>(</w:t>
      </w:r>
      <w:r>
        <w:rPr>
          <w:sz w:val="23"/>
          <w:u w:val="single"/>
          <w:lang w:val="ru-RU"/>
        </w:rPr>
        <w:t>6 МЕСЯЦЕВ</w:t>
      </w:r>
      <w:r w:rsidR="00214EAA">
        <w:rPr>
          <w:sz w:val="23"/>
          <w:u w:val="single"/>
        </w:rPr>
        <w:t>)</w:t>
      </w:r>
      <w:bookmarkStart w:id="0" w:name="_GoBack"/>
      <w:bookmarkEnd w:id="0"/>
    </w:p>
    <w:p w:rsidR="00460185" w:rsidRPr="00460185" w:rsidRDefault="00460185" w:rsidP="00460185">
      <w:pPr>
        <w:pStyle w:val="a3"/>
        <w:ind w:left="709" w:right="1325"/>
        <w:rPr>
          <w:sz w:val="23"/>
          <w:lang w:val="ru-RU"/>
        </w:rPr>
      </w:pP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Обслуживание масляных клапанов: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Закройте клапан подачи масла и отсоедините подводящий трубопровод подачи масла.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Поместите тару под контроллер, чтобы слить масло из линии подачи.</w:t>
      </w:r>
    </w:p>
    <w:p w:rsidR="00460185" w:rsidRPr="00460185" w:rsidRDefault="00460185" w:rsidP="00460185">
      <w:pPr>
        <w:pStyle w:val="a3"/>
        <w:ind w:left="709" w:right="1325"/>
        <w:rPr>
          <w:sz w:val="22"/>
          <w:lang w:val="ru-RU"/>
        </w:rPr>
      </w:pPr>
      <w:r w:rsidRPr="00460185">
        <w:rPr>
          <w:sz w:val="22"/>
          <w:lang w:val="ru-RU"/>
        </w:rPr>
        <w:t>• Снимите и очистите экран контроллера масла.</w:t>
      </w:r>
    </w:p>
    <w:p w:rsidR="001A4022" w:rsidRPr="00214EAA" w:rsidRDefault="00460185" w:rsidP="00460185">
      <w:pPr>
        <w:pStyle w:val="a3"/>
        <w:ind w:left="709" w:right="1325"/>
        <w:rPr>
          <w:lang w:val="ru-RU"/>
        </w:rPr>
      </w:pPr>
      <w:r w:rsidRPr="00460185">
        <w:rPr>
          <w:sz w:val="22"/>
          <w:lang w:val="ru-RU"/>
        </w:rPr>
        <w:t xml:space="preserve">• После того, как экран чист, соберите и откройте клапан подачи масла. </w:t>
      </w:r>
    </w:p>
    <w:p w:rsidR="001A4022" w:rsidRPr="00214EAA" w:rsidRDefault="001A4022">
      <w:pPr>
        <w:pStyle w:val="a3"/>
        <w:rPr>
          <w:sz w:val="20"/>
          <w:lang w:val="ru-RU"/>
        </w:rPr>
      </w:pPr>
    </w:p>
    <w:p w:rsidR="001A4022" w:rsidRPr="00214EAA" w:rsidRDefault="0034111E" w:rsidP="00460185">
      <w:pPr>
        <w:pStyle w:val="a3"/>
        <w:tabs>
          <w:tab w:val="left" w:pos="10166"/>
        </w:tabs>
        <w:spacing w:before="137"/>
        <w:rPr>
          <w:lang w:val="ru-RU"/>
        </w:rPr>
      </w:pPr>
      <w:r w:rsidRPr="00214EAA">
        <w:rPr>
          <w:lang w:val="ru-RU"/>
        </w:rPr>
        <w:tab/>
      </w:r>
    </w:p>
    <w:sectPr w:rsidR="001A4022" w:rsidRPr="00214EAA">
      <w:pgSz w:w="12240" w:h="15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6A09"/>
    <w:multiLevelType w:val="hybridMultilevel"/>
    <w:tmpl w:val="71C0450E"/>
    <w:lvl w:ilvl="0" w:tplc="7CFA149E">
      <w:start w:val="1"/>
      <w:numFmt w:val="upperRoman"/>
      <w:lvlText w:val="%1."/>
      <w:lvlJc w:val="left"/>
      <w:pPr>
        <w:ind w:left="1361" w:hanging="196"/>
        <w:jc w:val="right"/>
      </w:pPr>
      <w:rPr>
        <w:rFonts w:hint="default"/>
        <w:spacing w:val="-1"/>
        <w:w w:val="99"/>
        <w:u w:val="thick" w:color="000000"/>
      </w:rPr>
    </w:lvl>
    <w:lvl w:ilvl="1" w:tplc="5802C8A8">
      <w:numFmt w:val="bullet"/>
      <w:lvlText w:val="•"/>
      <w:lvlJc w:val="left"/>
      <w:pPr>
        <w:ind w:left="2448" w:hanging="196"/>
      </w:pPr>
      <w:rPr>
        <w:rFonts w:hint="default"/>
      </w:rPr>
    </w:lvl>
    <w:lvl w:ilvl="2" w:tplc="6D7CC6B8">
      <w:numFmt w:val="bullet"/>
      <w:lvlText w:val="•"/>
      <w:lvlJc w:val="left"/>
      <w:pPr>
        <w:ind w:left="3536" w:hanging="196"/>
      </w:pPr>
      <w:rPr>
        <w:rFonts w:hint="default"/>
      </w:rPr>
    </w:lvl>
    <w:lvl w:ilvl="3" w:tplc="3A8A3148">
      <w:numFmt w:val="bullet"/>
      <w:lvlText w:val="•"/>
      <w:lvlJc w:val="left"/>
      <w:pPr>
        <w:ind w:left="4624" w:hanging="196"/>
      </w:pPr>
      <w:rPr>
        <w:rFonts w:hint="default"/>
      </w:rPr>
    </w:lvl>
    <w:lvl w:ilvl="4" w:tplc="E0002572">
      <w:numFmt w:val="bullet"/>
      <w:lvlText w:val="•"/>
      <w:lvlJc w:val="left"/>
      <w:pPr>
        <w:ind w:left="5712" w:hanging="196"/>
      </w:pPr>
      <w:rPr>
        <w:rFonts w:hint="default"/>
      </w:rPr>
    </w:lvl>
    <w:lvl w:ilvl="5" w:tplc="10F02F4E">
      <w:numFmt w:val="bullet"/>
      <w:lvlText w:val="•"/>
      <w:lvlJc w:val="left"/>
      <w:pPr>
        <w:ind w:left="6800" w:hanging="196"/>
      </w:pPr>
      <w:rPr>
        <w:rFonts w:hint="default"/>
      </w:rPr>
    </w:lvl>
    <w:lvl w:ilvl="6" w:tplc="16C4CD4C">
      <w:numFmt w:val="bullet"/>
      <w:lvlText w:val="•"/>
      <w:lvlJc w:val="left"/>
      <w:pPr>
        <w:ind w:left="7888" w:hanging="196"/>
      </w:pPr>
      <w:rPr>
        <w:rFonts w:hint="default"/>
      </w:rPr>
    </w:lvl>
    <w:lvl w:ilvl="7" w:tplc="92F66D36">
      <w:numFmt w:val="bullet"/>
      <w:lvlText w:val="•"/>
      <w:lvlJc w:val="left"/>
      <w:pPr>
        <w:ind w:left="8976" w:hanging="196"/>
      </w:pPr>
      <w:rPr>
        <w:rFonts w:hint="default"/>
      </w:rPr>
    </w:lvl>
    <w:lvl w:ilvl="8" w:tplc="50927D3E">
      <w:numFmt w:val="bullet"/>
      <w:lvlText w:val="•"/>
      <w:lvlJc w:val="left"/>
      <w:pPr>
        <w:ind w:left="10064" w:hanging="196"/>
      </w:pPr>
      <w:rPr>
        <w:rFonts w:hint="default"/>
      </w:rPr>
    </w:lvl>
  </w:abstractNum>
  <w:abstractNum w:abstractNumId="1" w15:restartNumberingAfterBreak="0">
    <w:nsid w:val="704F4516"/>
    <w:multiLevelType w:val="hybridMultilevel"/>
    <w:tmpl w:val="5E30ACD6"/>
    <w:lvl w:ilvl="0" w:tplc="0D3E731E">
      <w:start w:val="1"/>
      <w:numFmt w:val="decimal"/>
      <w:lvlText w:val="%1."/>
      <w:lvlJc w:val="left"/>
      <w:pPr>
        <w:ind w:left="152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</w:rPr>
    </w:lvl>
    <w:lvl w:ilvl="1" w:tplc="BCB4E966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932CA36C">
      <w:numFmt w:val="bullet"/>
      <w:lvlText w:val="•"/>
      <w:lvlJc w:val="left"/>
      <w:pPr>
        <w:ind w:left="3664" w:hanging="360"/>
      </w:pPr>
      <w:rPr>
        <w:rFonts w:hint="default"/>
      </w:rPr>
    </w:lvl>
    <w:lvl w:ilvl="3" w:tplc="0E76FFDA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D3F4C01E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CC3A6386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81A877CE">
      <w:numFmt w:val="bullet"/>
      <w:lvlText w:val="•"/>
      <w:lvlJc w:val="left"/>
      <w:pPr>
        <w:ind w:left="7952" w:hanging="360"/>
      </w:pPr>
      <w:rPr>
        <w:rFonts w:hint="default"/>
      </w:rPr>
    </w:lvl>
    <w:lvl w:ilvl="7" w:tplc="761EF798">
      <w:numFmt w:val="bullet"/>
      <w:lvlText w:val="•"/>
      <w:lvlJc w:val="left"/>
      <w:pPr>
        <w:ind w:left="9024" w:hanging="360"/>
      </w:pPr>
      <w:rPr>
        <w:rFonts w:hint="default"/>
      </w:rPr>
    </w:lvl>
    <w:lvl w:ilvl="8" w:tplc="07C8EC5A">
      <w:numFmt w:val="bullet"/>
      <w:lvlText w:val="•"/>
      <w:lvlJc w:val="left"/>
      <w:pPr>
        <w:ind w:left="10096" w:hanging="360"/>
      </w:pPr>
      <w:rPr>
        <w:rFonts w:hint="default"/>
      </w:rPr>
    </w:lvl>
  </w:abstractNum>
  <w:abstractNum w:abstractNumId="2" w15:restartNumberingAfterBreak="0">
    <w:nsid w:val="7A92095A"/>
    <w:multiLevelType w:val="hybridMultilevel"/>
    <w:tmpl w:val="FB36CE04"/>
    <w:lvl w:ilvl="0" w:tplc="027CCD4E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4409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9A58C79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69F079C4"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D548BEFC">
      <w:numFmt w:val="bullet"/>
      <w:lvlText w:val="•"/>
      <w:lvlJc w:val="left"/>
      <w:pPr>
        <w:ind w:left="5592" w:hanging="360"/>
      </w:pPr>
      <w:rPr>
        <w:rFonts w:hint="default"/>
      </w:rPr>
    </w:lvl>
    <w:lvl w:ilvl="5" w:tplc="72E65188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2EEECEF6"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3B22FC04">
      <w:numFmt w:val="bullet"/>
      <w:lvlText w:val="•"/>
      <w:lvlJc w:val="left"/>
      <w:pPr>
        <w:ind w:left="8916" w:hanging="360"/>
      </w:pPr>
      <w:rPr>
        <w:rFonts w:hint="default"/>
      </w:rPr>
    </w:lvl>
    <w:lvl w:ilvl="8" w:tplc="A860E344">
      <w:numFmt w:val="bullet"/>
      <w:lvlText w:val="•"/>
      <w:lvlJc w:val="left"/>
      <w:pPr>
        <w:ind w:left="100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022"/>
    <w:rsid w:val="001A4022"/>
    <w:rsid w:val="00214EAA"/>
    <w:rsid w:val="0034111E"/>
    <w:rsid w:val="003A65F7"/>
    <w:rsid w:val="00460185"/>
    <w:rsid w:val="00D3057D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9BBA"/>
  <w15:docId w15:val="{A6E42211-2B50-4CCA-B38F-0728D0B3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06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806" w:hanging="366"/>
      <w:outlineLvl w:val="1"/>
    </w:pPr>
    <w:rPr>
      <w:b/>
      <w:bCs/>
      <w:u w:val="single" w:color="000000"/>
    </w:rPr>
  </w:style>
  <w:style w:type="paragraph" w:styleId="3">
    <w:name w:val="heading 3"/>
    <w:basedOn w:val="a"/>
    <w:uiPriority w:val="1"/>
    <w:qFormat/>
    <w:pPr>
      <w:ind w:left="152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116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enco-e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53863 Model (1)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53863 Model (1)</dc:title>
  <dc:creator>dmiller</dc:creator>
  <cp:lastModifiedBy>Hatraco</cp:lastModifiedBy>
  <cp:revision>4</cp:revision>
  <dcterms:created xsi:type="dcterms:W3CDTF">2017-10-11T08:12:00Z</dcterms:created>
  <dcterms:modified xsi:type="dcterms:W3CDTF">2017-10-11T08:47:00Z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